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29" w:rsidRDefault="00FB27A6" w:rsidP="00FB27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7A6">
        <w:rPr>
          <w:rFonts w:ascii="Times New Roman" w:hAnsi="Times New Roman" w:cs="Times New Roman"/>
          <w:sz w:val="28"/>
          <w:szCs w:val="28"/>
        </w:rPr>
        <w:t>В каком порядке пациент может потребовать возмещения вреда, причиненного некачественным оказанием медицинской помощи?</w:t>
      </w:r>
    </w:p>
    <w:p w:rsidR="00FB27A6" w:rsidRPr="00FB27A6" w:rsidRDefault="00FB27A6" w:rsidP="00FB27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27A6" w:rsidRPr="00FB27A6" w:rsidRDefault="00FB27A6" w:rsidP="00FB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A6">
        <w:rPr>
          <w:rFonts w:ascii="Times New Roman" w:hAnsi="Times New Roman" w:cs="Times New Roman"/>
          <w:sz w:val="28"/>
          <w:szCs w:val="28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При этом пациент имеет право на возмещение вреда, причиненного здоровью при оказании ему медицинской помощи.</w:t>
      </w:r>
    </w:p>
    <w:p w:rsidR="00FB27A6" w:rsidRPr="00FB27A6" w:rsidRDefault="00FB27A6" w:rsidP="00FB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A6">
        <w:rPr>
          <w:rFonts w:ascii="Times New Roman" w:hAnsi="Times New Roman" w:cs="Times New Roman"/>
          <w:sz w:val="28"/>
          <w:szCs w:val="28"/>
        </w:rPr>
        <w:t>Указанные права закреплены в ст. 19 Федерального закона от 21.11.2011 № 323-ФЗ «Об основах охраны здоровья граждан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7A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B27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27A6">
        <w:rPr>
          <w:rFonts w:ascii="Times New Roman" w:hAnsi="Times New Roman" w:cs="Times New Roman"/>
          <w:sz w:val="28"/>
          <w:szCs w:val="28"/>
        </w:rPr>
        <w:t xml:space="preserve">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</w:t>
      </w:r>
      <w:r>
        <w:rPr>
          <w:rFonts w:ascii="Times New Roman" w:hAnsi="Times New Roman" w:cs="Times New Roman"/>
          <w:sz w:val="28"/>
          <w:szCs w:val="28"/>
        </w:rPr>
        <w:t>о стандарта медицинской помощи.</w:t>
      </w:r>
    </w:p>
    <w:p w:rsidR="00FB27A6" w:rsidRPr="00FB27A6" w:rsidRDefault="00FB27A6" w:rsidP="00FB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A6">
        <w:rPr>
          <w:rFonts w:ascii="Times New Roman" w:hAnsi="Times New Roman" w:cs="Times New Roman"/>
          <w:sz w:val="28"/>
          <w:szCs w:val="28"/>
        </w:rPr>
        <w:t>Таким образом, при нарушении порядка оказания медицинской помощи пациент вправе требовать компенсацию причиненных ему физических или нравственных страданий в порядке статьи 151 Гражданског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FB27A6" w:rsidRPr="00FB27A6" w:rsidRDefault="00FB27A6" w:rsidP="00FB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A6">
        <w:rPr>
          <w:rFonts w:ascii="Times New Roman" w:hAnsi="Times New Roman" w:cs="Times New Roman"/>
          <w:sz w:val="28"/>
          <w:szCs w:val="28"/>
        </w:rPr>
        <w:t>Помимо этого, к отношениям, связанным с оказанием платных медицинских услуг, применяются положения Закона Российской Федерации от 07.02.1992 № 2300-1 «О защите прав потребителей», исходя из положений статьи 13 которого пациент вправе требовать с частной клиники не только компенсацию морального вреда, но и возмещения убытков, а также при удовлетворении судом его требований взыскать штраф в размере пятидесяти процентов от суммы, присужденной судом за несоблюдение в добровольном порядке удовлет</w:t>
      </w:r>
      <w:r>
        <w:rPr>
          <w:rFonts w:ascii="Times New Roman" w:hAnsi="Times New Roman" w:cs="Times New Roman"/>
          <w:sz w:val="28"/>
          <w:szCs w:val="28"/>
        </w:rPr>
        <w:t>ворения требований потребителя.</w:t>
      </w:r>
      <w:bookmarkStart w:id="0" w:name="_GoBack"/>
      <w:bookmarkEnd w:id="0"/>
    </w:p>
    <w:p w:rsidR="00FB27A6" w:rsidRPr="00FB27A6" w:rsidRDefault="00FB27A6" w:rsidP="00FB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A6">
        <w:rPr>
          <w:rFonts w:ascii="Times New Roman" w:hAnsi="Times New Roman" w:cs="Times New Roman"/>
          <w:sz w:val="28"/>
          <w:szCs w:val="28"/>
        </w:rPr>
        <w:t>Знание требований закона позволит пациенту защитить свои права в суде.</w:t>
      </w:r>
    </w:p>
    <w:p w:rsidR="00FB27A6" w:rsidRDefault="00FB27A6" w:rsidP="00FB27A6">
      <w:pPr>
        <w:ind w:firstLine="709"/>
      </w:pPr>
    </w:p>
    <w:sectPr w:rsidR="00FB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32"/>
    <w:rsid w:val="00477032"/>
    <w:rsid w:val="00EE5129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2023-05-15T08:11:00Z</dcterms:created>
  <dcterms:modified xsi:type="dcterms:W3CDTF">2023-05-15T08:12:00Z</dcterms:modified>
</cp:coreProperties>
</file>